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27" w:rsidRDefault="00D31327" w:rsidP="00D31327">
      <w:pPr>
        <w:jc w:val="center"/>
      </w:pPr>
      <w:r>
        <w:rPr>
          <w:noProof/>
          <w:lang w:eastAsia="ru-RU"/>
        </w:rPr>
        <w:drawing>
          <wp:inline distT="0" distB="0" distL="0" distR="0">
            <wp:extent cx="4791075" cy="552450"/>
            <wp:effectExtent l="0" t="0" r="9525" b="0"/>
            <wp:docPr id="1" name="Рисунок 1" descr="Лого в стро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в строчку"/>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D31327" w:rsidRDefault="00D31327" w:rsidP="00D31327">
      <w:pPr>
        <w:spacing w:after="0" w:line="360" w:lineRule="auto"/>
        <w:ind w:firstLine="709"/>
        <w:jc w:val="center"/>
        <w:rPr>
          <w:rFonts w:ascii="Times New Roman" w:hAnsi="Times New Roman" w:cs="Times New Roman"/>
          <w:sz w:val="28"/>
          <w:szCs w:val="28"/>
        </w:rPr>
      </w:pPr>
    </w:p>
    <w:p w:rsidR="00D31327" w:rsidRDefault="00D31327" w:rsidP="00D3132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 России в 2,5 раза быстрее стали ставить недвижимость на учет</w:t>
      </w:r>
    </w:p>
    <w:p w:rsidR="00D31327" w:rsidRDefault="00D31327" w:rsidP="00D313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Средний срок постановки на государственный кадастровый учет сократился с десяти до четырех дней за пять лет  </w:t>
      </w:r>
    </w:p>
    <w:p w:rsidR="00D31327" w:rsidRDefault="00D31327" w:rsidP="00D31327">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D31327" w:rsidRDefault="00D31327" w:rsidP="00D313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D31327" w:rsidRDefault="00D31327" w:rsidP="00D313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22 субъектах РФ в среднем на кадастровый учет ставят в течение трех дней. 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 Немногим дольше – в течение четырех дней ставят на кадастровый учет еще в 19 регионах. </w:t>
      </w:r>
    </w:p>
    <w:p w:rsidR="00D31327" w:rsidRDefault="00D31327" w:rsidP="00D313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 органом регистрации прав. Подать заявление о </w:t>
      </w:r>
      <w:r>
        <w:rPr>
          <w:rFonts w:ascii="Times New Roman" w:hAnsi="Times New Roman" w:cs="Times New Roman"/>
          <w:sz w:val="28"/>
          <w:szCs w:val="28"/>
        </w:rPr>
        <w:lastRenderedPageBreak/>
        <w:t xml:space="preserve">постановке недвижимости на кадастровый учет можно и в офисах многофункциональных 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D31327" w:rsidRDefault="00D31327" w:rsidP="00D313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5" w:anchor="oformitnedv" w:history="1">
        <w:r>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на упрощение получения государственных услуг в сфере кадастрового учета и регистрации права. </w:t>
      </w:r>
    </w:p>
    <w:p w:rsidR="00D31327" w:rsidRDefault="00D31327" w:rsidP="00D31327">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Всего, п</w:t>
      </w:r>
      <w:r>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D31327" w:rsidRDefault="00D31327" w:rsidP="00D313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Как отмечает </w:t>
      </w:r>
      <w:r>
        <w:rPr>
          <w:rFonts w:ascii="Times New Roman" w:hAnsi="Times New Roman" w:cs="Times New Roman"/>
          <w:b/>
          <w:bCs/>
          <w:sz w:val="28"/>
          <w:szCs w:val="28"/>
          <w:shd w:val="clear" w:color="auto" w:fill="FFFFFF"/>
        </w:rPr>
        <w:t>замглавы Федеральной кадастровой палаты Марина Семенова,</w:t>
      </w:r>
      <w:r>
        <w:rPr>
          <w:rFonts w:ascii="Times New Roman" w:hAnsi="Times New Roman" w:cs="Times New Roman"/>
          <w:sz w:val="28"/>
          <w:szCs w:val="28"/>
          <w:shd w:val="clear" w:color="auto" w:fill="FFFFFF"/>
        </w:rPr>
        <w:t xml:space="preserve"> кадастровый учет – 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Pr>
          <w:rFonts w:ascii="Times New Roman" w:hAnsi="Times New Roman" w:cs="Times New Roman"/>
          <w:sz w:val="28"/>
          <w:szCs w:val="28"/>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D31327" w:rsidRDefault="00D31327" w:rsidP="00D31327">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Pr>
          <w:rFonts w:ascii="Times New Roman" w:hAnsi="Times New Roman" w:cs="Times New Roman"/>
          <w:sz w:val="28"/>
          <w:szCs w:val="28"/>
          <w:shd w:val="clear" w:color="auto" w:fill="FFFFFF"/>
        </w:rPr>
        <w:t>машино</w:t>
      </w:r>
      <w:proofErr w:type="spellEnd"/>
      <w:r>
        <w:rPr>
          <w:rFonts w:ascii="Times New Roman" w:hAnsi="Times New Roman" w:cs="Times New Roman"/>
          <w:sz w:val="28"/>
          <w:szCs w:val="28"/>
          <w:shd w:val="clear" w:color="auto" w:fill="FFFFFF"/>
        </w:rPr>
        <w:t xml:space="preserve">-местах,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w:t>
      </w:r>
      <w:r>
        <w:rPr>
          <w:rFonts w:ascii="Times New Roman" w:hAnsi="Times New Roman" w:cs="Times New Roman"/>
          <w:sz w:val="28"/>
          <w:szCs w:val="28"/>
          <w:shd w:val="clear" w:color="auto" w:fill="FFFFFF"/>
        </w:rPr>
        <w:lastRenderedPageBreak/>
        <w:t>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D31327" w:rsidRDefault="00D31327" w:rsidP="00D313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D31327" w:rsidRDefault="00D31327" w:rsidP="00D31327">
      <w:pPr>
        <w:spacing w:line="360" w:lineRule="auto"/>
        <w:jc w:val="both"/>
        <w:rPr>
          <w:rFonts w:ascii="Times New Roman" w:hAnsi="Times New Roman" w:cs="Times New Roman"/>
          <w:sz w:val="28"/>
          <w:szCs w:val="28"/>
        </w:rPr>
      </w:pPr>
    </w:p>
    <w:p w:rsidR="00D31327" w:rsidRDefault="00D31327" w:rsidP="00D31327">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D31327" w:rsidRDefault="00D31327" w:rsidP="00D31327">
      <w:pPr>
        <w:pStyle w:val="a6"/>
        <w:jc w:val="both"/>
        <w:rPr>
          <w:color w:val="000000"/>
          <w:sz w:val="28"/>
          <w:szCs w:val="28"/>
        </w:rPr>
      </w:pPr>
      <w:hyperlink r:id="rId6" w:history="1">
        <w:r>
          <w:rPr>
            <w:rStyle w:val="a5"/>
            <w:sz w:val="28"/>
            <w:szCs w:val="28"/>
          </w:rPr>
          <w:t>Федеральная кадастровая палата</w:t>
        </w:r>
      </w:hyperlink>
      <w:r>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Pr>
            <w:rStyle w:val="a5"/>
            <w:sz w:val="28"/>
            <w:szCs w:val="28"/>
          </w:rPr>
          <w:t>сервис по выдаче сведений из ЕГРН</w:t>
        </w:r>
      </w:hyperlink>
      <w:r>
        <w:rPr>
          <w:color w:val="000000"/>
          <w:sz w:val="28"/>
          <w:szCs w:val="28"/>
        </w:rPr>
        <w:t xml:space="preserve">, который позволяет получить выписку за несколько минут. </w:t>
      </w:r>
    </w:p>
    <w:p w:rsidR="00D31327" w:rsidRDefault="00D31327" w:rsidP="00D31327">
      <w:pPr>
        <w:pStyle w:val="a6"/>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w:t>
      </w:r>
      <w:proofErr w:type="spellStart"/>
      <w:r>
        <w:rPr>
          <w:color w:val="000000"/>
          <w:sz w:val="28"/>
          <w:szCs w:val="28"/>
        </w:rPr>
        <w:t>Росреестра</w:t>
      </w:r>
      <w:proofErr w:type="spellEnd"/>
      <w:r>
        <w:rPr>
          <w:color w:val="000000"/>
          <w:sz w:val="28"/>
          <w:szCs w:val="28"/>
        </w:rPr>
        <w:t xml:space="preserve">. </w:t>
      </w:r>
    </w:p>
    <w:p w:rsidR="00D31327" w:rsidRDefault="00D31327" w:rsidP="00D31327">
      <w:pPr>
        <w:pStyle w:val="a6"/>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BA13C3" w:rsidRPr="00D31327" w:rsidRDefault="00D31327" w:rsidP="00D31327">
      <w:pPr>
        <w:pStyle w:val="a6"/>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bookmarkStart w:id="0" w:name="_GoBack"/>
      <w:bookmarkEnd w:id="0"/>
    </w:p>
    <w:sectPr w:rsidR="00BA13C3" w:rsidRPr="00D31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F7"/>
    <w:rsid w:val="002C7A03"/>
    <w:rsid w:val="00A201F7"/>
    <w:rsid w:val="00BA13C3"/>
    <w:rsid w:val="00D3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F5801-5FE4-41AB-9C51-EE96CA10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3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C7A03"/>
    <w:pPr>
      <w:spacing w:after="0" w:line="240" w:lineRule="atLeast"/>
      <w:jc w:val="center"/>
    </w:pPr>
    <w:rPr>
      <w:rFonts w:ascii="Times New Roman" w:eastAsiaTheme="minorEastAsia" w:hAnsi="Times New Roman" w:cs="Times New Roman"/>
      <w:b/>
      <w:bCs/>
      <w:sz w:val="32"/>
      <w:szCs w:val="32"/>
      <w:lang w:eastAsia="ru-RU"/>
    </w:rPr>
  </w:style>
  <w:style w:type="character" w:customStyle="1" w:styleId="a4">
    <w:name w:val="Название Знак"/>
    <w:basedOn w:val="a0"/>
    <w:link w:val="a3"/>
    <w:uiPriority w:val="99"/>
    <w:rsid w:val="002C7A03"/>
    <w:rPr>
      <w:rFonts w:ascii="Times New Roman" w:eastAsiaTheme="minorEastAsia" w:hAnsi="Times New Roman" w:cs="Times New Roman"/>
      <w:b/>
      <w:bCs/>
      <w:sz w:val="32"/>
      <w:szCs w:val="32"/>
      <w:lang w:eastAsia="ru-RU"/>
    </w:rPr>
  </w:style>
  <w:style w:type="character" w:styleId="a5">
    <w:name w:val="Hyperlink"/>
    <w:basedOn w:val="a0"/>
    <w:uiPriority w:val="99"/>
    <w:semiHidden/>
    <w:unhideWhenUsed/>
    <w:rsid w:val="00D31327"/>
    <w:rPr>
      <w:color w:val="0563C1" w:themeColor="hyperlink"/>
      <w:u w:val="single"/>
    </w:rPr>
  </w:style>
  <w:style w:type="paragraph" w:styleId="a6">
    <w:name w:val="Normal (Web)"/>
    <w:basedOn w:val="a"/>
    <w:uiPriority w:val="99"/>
    <w:unhideWhenUsed/>
    <w:rsid w:val="00D313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4801</Characters>
  <Application>Microsoft Office Word</Application>
  <DocSecurity>0</DocSecurity>
  <Lines>40</Lines>
  <Paragraphs>11</Paragraphs>
  <ScaleCrop>false</ScaleCrop>
  <Company>Microsoft</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Корюкина Александра Анатольевна</dc:creator>
  <cp:keywords/>
  <dc:description/>
  <cp:lastModifiedBy>Корюкина Александра Анатольевна</cp:lastModifiedBy>
  <cp:revision>3</cp:revision>
  <dcterms:created xsi:type="dcterms:W3CDTF">2019-09-11T11:08:00Z</dcterms:created>
  <dcterms:modified xsi:type="dcterms:W3CDTF">2019-09-11T11:09:00Z</dcterms:modified>
</cp:coreProperties>
</file>